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3F31" w14:textId="2DBEF73E" w:rsidR="00C17F4A" w:rsidRPr="00C24EB2" w:rsidRDefault="00C24EB2" w:rsidP="00C24EB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24EB2">
        <w:rPr>
          <w:rFonts w:ascii="Arial" w:hAnsi="Arial" w:cs="Arial"/>
          <w:b/>
          <w:bCs/>
          <w:sz w:val="32"/>
          <w:szCs w:val="32"/>
        </w:rPr>
        <w:t>Colstrip Local Government Review Commission</w:t>
      </w:r>
    </w:p>
    <w:p w14:paraId="2DE2AE75" w14:textId="77777777" w:rsidR="004E3973" w:rsidRDefault="004E3973" w:rsidP="00C24EB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Organizational </w:t>
      </w:r>
      <w:r w:rsidR="001250F2">
        <w:rPr>
          <w:rFonts w:ascii="Arial" w:hAnsi="Arial" w:cs="Arial"/>
          <w:b/>
          <w:bCs/>
          <w:sz w:val="32"/>
          <w:szCs w:val="32"/>
        </w:rPr>
        <w:t xml:space="preserve">Meeting Minutes </w:t>
      </w:r>
    </w:p>
    <w:p w14:paraId="63A86512" w14:textId="1587F233" w:rsidR="00C24EB2" w:rsidRDefault="004E3973" w:rsidP="005E0E6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November 27</w:t>
      </w:r>
      <w:r w:rsidR="001250F2">
        <w:rPr>
          <w:rFonts w:ascii="Arial" w:hAnsi="Arial" w:cs="Arial"/>
          <w:b/>
          <w:bCs/>
          <w:sz w:val="32"/>
          <w:szCs w:val="32"/>
        </w:rPr>
        <w:t>, 202</w:t>
      </w:r>
      <w:r>
        <w:rPr>
          <w:rFonts w:ascii="Arial" w:hAnsi="Arial" w:cs="Arial"/>
          <w:b/>
          <w:bCs/>
          <w:sz w:val="32"/>
          <w:szCs w:val="32"/>
        </w:rPr>
        <w:t>4</w:t>
      </w:r>
    </w:p>
    <w:p w14:paraId="1B6350EB" w14:textId="4C23F84D" w:rsidR="005E0E63" w:rsidRDefault="005E0E63" w:rsidP="005E0E63">
      <w:pPr>
        <w:jc w:val="center"/>
        <w:rPr>
          <w:rFonts w:ascii="Arial" w:hAnsi="Arial" w:cs="Arial"/>
          <w:sz w:val="32"/>
          <w:szCs w:val="32"/>
        </w:rPr>
      </w:pPr>
    </w:p>
    <w:p w14:paraId="1AF96CE7" w14:textId="77777777" w:rsidR="005E0E63" w:rsidRPr="005E0E63" w:rsidRDefault="005E0E63" w:rsidP="005E0E63">
      <w:pPr>
        <w:jc w:val="center"/>
        <w:rPr>
          <w:rFonts w:ascii="Arial" w:hAnsi="Arial" w:cs="Arial"/>
          <w:sz w:val="24"/>
          <w:szCs w:val="24"/>
        </w:rPr>
      </w:pPr>
    </w:p>
    <w:p w14:paraId="7E5E1E49" w14:textId="7EEC42AA" w:rsidR="005E0E63" w:rsidRDefault="005E0E63" w:rsidP="00C24E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5E0E63">
        <w:rPr>
          <w:b/>
          <w:bCs/>
          <w:sz w:val="24"/>
          <w:szCs w:val="24"/>
        </w:rPr>
        <w:t xml:space="preserve">Mayor </w:t>
      </w:r>
      <w:r>
        <w:rPr>
          <w:b/>
          <w:bCs/>
          <w:sz w:val="24"/>
          <w:szCs w:val="24"/>
        </w:rPr>
        <w:t>John Williams called the meeting to order at 1:00 pm.  Present at the meeting were Mayor John Williams, City Clerk/Treasurer and Ex-Officio Member Michelle Richards and Study Commission Members Todd Olmstead, Dan Batie and Joe Novasio.</w:t>
      </w:r>
    </w:p>
    <w:p w14:paraId="7BC61F4E" w14:textId="7AABED17" w:rsidR="005E0E63" w:rsidRDefault="005E0E63" w:rsidP="00C24E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30B39201" w14:textId="3B01EFB0" w:rsidR="005E0E63" w:rsidRDefault="005E0E63" w:rsidP="00C24E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Mayor Williams explained the duties and responsibilities of the study commission and provided a binder with information on the alternative forms of government, trainings, Colstrip’s Charter and Charters from some other cities in Montana.  Taxes/fees, city employees, planning, zoning, code enforcement and other rules already in place are not part of the study commission’s review.</w:t>
      </w:r>
    </w:p>
    <w:p w14:paraId="54550642" w14:textId="5CDDEB37" w:rsidR="005E0E63" w:rsidRDefault="005E0E63" w:rsidP="00C24E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489583A2" w14:textId="0CD271EE" w:rsidR="005E0E63" w:rsidRDefault="005E0E63" w:rsidP="00C24E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 for the study commissioners will be provided by the Montana Local Government Center at MSU-Bozeman.  There will be in-person training and on-line training available.  Study Commission members plan on attending the training in Billings on December 11, 2024.</w:t>
      </w:r>
    </w:p>
    <w:p w14:paraId="00697654" w14:textId="68ED3733" w:rsidR="007A7A53" w:rsidRDefault="007A7A53" w:rsidP="00C24E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6F6B92B1" w14:textId="56B5F50B" w:rsidR="007A7A53" w:rsidRDefault="007A7A53" w:rsidP="00C24E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City of Colstrip currently has </w:t>
      </w:r>
      <w:r w:rsidR="00E934C0">
        <w:rPr>
          <w:b/>
          <w:bCs/>
          <w:sz w:val="24"/>
          <w:szCs w:val="24"/>
        </w:rPr>
        <w:t>$31,000 budgeted in its 2024-2025 budget for the study commission.</w:t>
      </w:r>
    </w:p>
    <w:p w14:paraId="327975AD" w14:textId="78A42C56" w:rsidR="005E0E63" w:rsidRDefault="005E0E63" w:rsidP="00C24E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4D45CBD0" w14:textId="63BBBD16" w:rsidR="005E0E63" w:rsidRDefault="005E0E63" w:rsidP="00C24E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Joe Novasio was selected as Chairman of the Study Commission and Todd Olmstead was selected as Vice Chair.</w:t>
      </w:r>
    </w:p>
    <w:p w14:paraId="3451D87F" w14:textId="42EB625E" w:rsidR="005E0E63" w:rsidRDefault="005E0E63" w:rsidP="00C24E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5B298F02" w14:textId="08F3756B" w:rsidR="005E0E63" w:rsidRDefault="005E0E63" w:rsidP="00C24E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meeting adjourned at 1:40 pm.</w:t>
      </w:r>
    </w:p>
    <w:p w14:paraId="2C4A05ED" w14:textId="2ED221C0" w:rsidR="005E0E63" w:rsidRDefault="005E0E63" w:rsidP="00C24E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4E65959F" w14:textId="77777777" w:rsidR="005E0E63" w:rsidRPr="005E0E63" w:rsidRDefault="005E0E63" w:rsidP="00C24E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sectPr w:rsidR="005E0E63" w:rsidRPr="005E0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121E9"/>
    <w:multiLevelType w:val="hybridMultilevel"/>
    <w:tmpl w:val="5680C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B2"/>
    <w:rsid w:val="000A68E6"/>
    <w:rsid w:val="000A740A"/>
    <w:rsid w:val="000C015A"/>
    <w:rsid w:val="001250F2"/>
    <w:rsid w:val="001368F0"/>
    <w:rsid w:val="00216D63"/>
    <w:rsid w:val="00267AD1"/>
    <w:rsid w:val="00386A57"/>
    <w:rsid w:val="003B6407"/>
    <w:rsid w:val="004A1DBC"/>
    <w:rsid w:val="004E3973"/>
    <w:rsid w:val="00523A70"/>
    <w:rsid w:val="005501AF"/>
    <w:rsid w:val="00563F22"/>
    <w:rsid w:val="005A5496"/>
    <w:rsid w:val="005C561C"/>
    <w:rsid w:val="005E0E63"/>
    <w:rsid w:val="005E3965"/>
    <w:rsid w:val="00624963"/>
    <w:rsid w:val="006B1FCC"/>
    <w:rsid w:val="006C4424"/>
    <w:rsid w:val="00725687"/>
    <w:rsid w:val="0072725A"/>
    <w:rsid w:val="0077582B"/>
    <w:rsid w:val="00792368"/>
    <w:rsid w:val="007A45C3"/>
    <w:rsid w:val="007A7A53"/>
    <w:rsid w:val="007C2BBF"/>
    <w:rsid w:val="00802348"/>
    <w:rsid w:val="0085363A"/>
    <w:rsid w:val="008E3A4D"/>
    <w:rsid w:val="00A012BD"/>
    <w:rsid w:val="00A20F21"/>
    <w:rsid w:val="00A22315"/>
    <w:rsid w:val="00A87388"/>
    <w:rsid w:val="00AB6D43"/>
    <w:rsid w:val="00B03A29"/>
    <w:rsid w:val="00B87100"/>
    <w:rsid w:val="00B93E6B"/>
    <w:rsid w:val="00BD00A4"/>
    <w:rsid w:val="00BE7586"/>
    <w:rsid w:val="00C06966"/>
    <w:rsid w:val="00C17F4A"/>
    <w:rsid w:val="00C24EB2"/>
    <w:rsid w:val="00C332AF"/>
    <w:rsid w:val="00C56104"/>
    <w:rsid w:val="00CA4ADE"/>
    <w:rsid w:val="00CB00FC"/>
    <w:rsid w:val="00CB2845"/>
    <w:rsid w:val="00CC35A6"/>
    <w:rsid w:val="00CC4201"/>
    <w:rsid w:val="00CD1706"/>
    <w:rsid w:val="00CD70D1"/>
    <w:rsid w:val="00CF2008"/>
    <w:rsid w:val="00D31AD0"/>
    <w:rsid w:val="00D6061A"/>
    <w:rsid w:val="00DB05B1"/>
    <w:rsid w:val="00DE6C69"/>
    <w:rsid w:val="00E5683A"/>
    <w:rsid w:val="00E84517"/>
    <w:rsid w:val="00E934C0"/>
    <w:rsid w:val="00E94137"/>
    <w:rsid w:val="00EB3D5C"/>
    <w:rsid w:val="00F6161C"/>
    <w:rsid w:val="00F81FC6"/>
    <w:rsid w:val="00FA6162"/>
    <w:rsid w:val="00FD1AFD"/>
    <w:rsid w:val="00FE5073"/>
    <w:rsid w:val="00F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3D3E"/>
  <w15:chartTrackingRefBased/>
  <w15:docId w15:val="{E3D99464-DDAE-4E17-B903-824D276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E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50E15-F556-4396-A497-C4504E70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olmstead</dc:creator>
  <cp:keywords/>
  <dc:description/>
  <cp:lastModifiedBy>Michelle Richards</cp:lastModifiedBy>
  <cp:revision>5</cp:revision>
  <dcterms:created xsi:type="dcterms:W3CDTF">2025-02-05T00:40:00Z</dcterms:created>
  <dcterms:modified xsi:type="dcterms:W3CDTF">2025-02-05T00:52:00Z</dcterms:modified>
</cp:coreProperties>
</file>